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07F" w:rsidRPr="007057A7" w:rsidRDefault="007057A7" w:rsidP="007057A7">
      <w:pPr>
        <w:pStyle w:val="a3"/>
        <w:ind w:left="0" w:firstLine="0"/>
        <w:jc w:val="center"/>
        <w:rPr>
          <w:b/>
          <w:sz w:val="20"/>
        </w:rPr>
      </w:pPr>
      <w:r w:rsidRPr="007057A7">
        <w:rPr>
          <w:b/>
          <w:sz w:val="20"/>
        </w:rPr>
        <w:t xml:space="preserve">                 ПАМЯТКА</w:t>
      </w:r>
    </w:p>
    <w:p w:rsidR="007057A7" w:rsidRPr="007057A7" w:rsidRDefault="007057A7" w:rsidP="007057A7">
      <w:pPr>
        <w:pStyle w:val="a3"/>
        <w:ind w:left="0" w:firstLine="0"/>
        <w:jc w:val="center"/>
        <w:rPr>
          <w:b/>
          <w:sz w:val="20"/>
        </w:rPr>
      </w:pPr>
    </w:p>
    <w:p w:rsidR="009D607F" w:rsidRPr="007057A7" w:rsidRDefault="00B37288">
      <w:pPr>
        <w:pStyle w:val="a3"/>
        <w:spacing w:line="276" w:lineRule="auto"/>
        <w:ind w:right="986"/>
      </w:pPr>
      <w:r w:rsidRPr="007057A7">
        <w:t>Геморрагическая лихорадка с почечным синдромом (ГЛПС) – острое инфекционное заболевание с поражением почек и кровеносных сосудов, выраженной интоксикацией, характерна весенне-летне-осенняя сезонность.</w:t>
      </w:r>
    </w:p>
    <w:p w:rsidR="009D607F" w:rsidRPr="007057A7" w:rsidRDefault="00B37288">
      <w:pPr>
        <w:pStyle w:val="a3"/>
        <w:spacing w:before="1"/>
        <w:ind w:left="2410" w:firstLine="0"/>
      </w:pPr>
      <w:r w:rsidRPr="007057A7">
        <w:t>Источниками</w:t>
      </w:r>
      <w:r w:rsidRPr="007057A7">
        <w:rPr>
          <w:spacing w:val="-7"/>
        </w:rPr>
        <w:t xml:space="preserve"> </w:t>
      </w:r>
      <w:proofErr w:type="spellStart"/>
      <w:r w:rsidRPr="007057A7">
        <w:t>хантавирусов</w:t>
      </w:r>
      <w:proofErr w:type="spellEnd"/>
      <w:r w:rsidRPr="007057A7">
        <w:rPr>
          <w:spacing w:val="-3"/>
        </w:rPr>
        <w:t xml:space="preserve"> </w:t>
      </w:r>
      <w:r w:rsidRPr="007057A7">
        <w:t>являются</w:t>
      </w:r>
      <w:r w:rsidRPr="007057A7">
        <w:rPr>
          <w:spacing w:val="-5"/>
        </w:rPr>
        <w:t xml:space="preserve"> </w:t>
      </w:r>
      <w:r w:rsidRPr="007057A7">
        <w:rPr>
          <w:spacing w:val="-2"/>
        </w:rPr>
        <w:t>грызуны.</w:t>
      </w:r>
    </w:p>
    <w:p w:rsidR="009D607F" w:rsidRPr="007057A7" w:rsidRDefault="00B37288">
      <w:pPr>
        <w:pStyle w:val="a3"/>
        <w:spacing w:before="40"/>
        <w:ind w:left="2410" w:firstLine="0"/>
      </w:pPr>
      <w:r w:rsidRPr="007057A7">
        <w:t>Инкубационный</w:t>
      </w:r>
      <w:r w:rsidRPr="007057A7">
        <w:rPr>
          <w:spacing w:val="-4"/>
        </w:rPr>
        <w:t xml:space="preserve"> </w:t>
      </w:r>
      <w:r w:rsidRPr="007057A7">
        <w:t>период</w:t>
      </w:r>
      <w:r w:rsidRPr="007057A7">
        <w:rPr>
          <w:spacing w:val="-2"/>
        </w:rPr>
        <w:t xml:space="preserve"> </w:t>
      </w:r>
      <w:r w:rsidRPr="007057A7">
        <w:t>при</w:t>
      </w:r>
      <w:r w:rsidRPr="007057A7">
        <w:rPr>
          <w:spacing w:val="-1"/>
        </w:rPr>
        <w:t xml:space="preserve"> </w:t>
      </w:r>
      <w:r w:rsidRPr="007057A7">
        <w:t>ГЛПС</w:t>
      </w:r>
      <w:r w:rsidRPr="007057A7">
        <w:rPr>
          <w:spacing w:val="-2"/>
        </w:rPr>
        <w:t xml:space="preserve"> </w:t>
      </w:r>
      <w:r w:rsidRPr="007057A7">
        <w:t>составляет</w:t>
      </w:r>
      <w:r w:rsidRPr="007057A7">
        <w:rPr>
          <w:spacing w:val="-2"/>
        </w:rPr>
        <w:t xml:space="preserve"> </w:t>
      </w:r>
      <w:r w:rsidRPr="007057A7">
        <w:t>от</w:t>
      </w:r>
      <w:r w:rsidRPr="007057A7">
        <w:rPr>
          <w:spacing w:val="-1"/>
        </w:rPr>
        <w:t xml:space="preserve"> </w:t>
      </w:r>
      <w:r w:rsidRPr="007057A7">
        <w:t>4</w:t>
      </w:r>
      <w:r w:rsidRPr="007057A7">
        <w:rPr>
          <w:spacing w:val="-1"/>
        </w:rPr>
        <w:t xml:space="preserve"> </w:t>
      </w:r>
      <w:r w:rsidRPr="007057A7">
        <w:t>до</w:t>
      </w:r>
      <w:r w:rsidRPr="007057A7">
        <w:rPr>
          <w:spacing w:val="-2"/>
        </w:rPr>
        <w:t xml:space="preserve"> </w:t>
      </w:r>
      <w:r w:rsidRPr="007057A7">
        <w:t>49</w:t>
      </w:r>
      <w:r w:rsidRPr="007057A7">
        <w:rPr>
          <w:spacing w:val="-2"/>
        </w:rPr>
        <w:t xml:space="preserve"> </w:t>
      </w:r>
      <w:r w:rsidRPr="007057A7">
        <w:t>дней</w:t>
      </w:r>
      <w:r w:rsidRPr="007057A7">
        <w:rPr>
          <w:spacing w:val="-1"/>
        </w:rPr>
        <w:t xml:space="preserve"> </w:t>
      </w:r>
      <w:r w:rsidRPr="007057A7">
        <w:t>(чаще</w:t>
      </w:r>
      <w:r w:rsidRPr="007057A7">
        <w:rPr>
          <w:spacing w:val="-3"/>
        </w:rPr>
        <w:t xml:space="preserve"> </w:t>
      </w:r>
      <w:r w:rsidRPr="007057A7">
        <w:t>2-3</w:t>
      </w:r>
      <w:r w:rsidRPr="007057A7">
        <w:rPr>
          <w:spacing w:val="-1"/>
        </w:rPr>
        <w:t xml:space="preserve"> </w:t>
      </w:r>
      <w:r w:rsidRPr="007057A7">
        <w:rPr>
          <w:spacing w:val="-2"/>
        </w:rPr>
        <w:t>недели).</w:t>
      </w:r>
    </w:p>
    <w:p w:rsidR="009D607F" w:rsidRPr="007057A7" w:rsidRDefault="00B37288">
      <w:pPr>
        <w:pStyle w:val="a3"/>
        <w:spacing w:before="44"/>
        <w:ind w:firstLine="0"/>
      </w:pPr>
      <w:r w:rsidRPr="007057A7">
        <w:t>Заражение</w:t>
      </w:r>
      <w:r w:rsidRPr="007057A7">
        <w:rPr>
          <w:spacing w:val="-6"/>
        </w:rPr>
        <w:t xml:space="preserve"> </w:t>
      </w:r>
      <w:r w:rsidRPr="007057A7">
        <w:t>инфекцией</w:t>
      </w:r>
      <w:r w:rsidRPr="007057A7">
        <w:rPr>
          <w:spacing w:val="-5"/>
        </w:rPr>
        <w:t xml:space="preserve"> </w:t>
      </w:r>
      <w:r w:rsidRPr="007057A7">
        <w:rPr>
          <w:spacing w:val="-2"/>
        </w:rPr>
        <w:t>происходит: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10"/>
          <w:tab w:val="left" w:pos="2421"/>
        </w:tabs>
        <w:spacing w:before="40" w:line="276" w:lineRule="auto"/>
        <w:ind w:right="990" w:hanging="281"/>
        <w:rPr>
          <w:sz w:val="24"/>
          <w:szCs w:val="24"/>
        </w:rPr>
      </w:pPr>
      <w:r w:rsidRPr="007057A7">
        <w:rPr>
          <w:sz w:val="24"/>
          <w:szCs w:val="24"/>
          <w:u w:val="single"/>
        </w:rPr>
        <w:t>воздушно-пылевым путем</w:t>
      </w:r>
      <w:r w:rsidRPr="007057A7">
        <w:rPr>
          <w:sz w:val="24"/>
          <w:szCs w:val="24"/>
        </w:rPr>
        <w:t xml:space="preserve"> – вирус в организм человека проникает через дыхательные пути вместе с пылью. </w:t>
      </w:r>
      <w:proofErr w:type="gramStart"/>
      <w:r w:rsidRPr="007057A7">
        <w:rPr>
          <w:sz w:val="24"/>
          <w:szCs w:val="24"/>
        </w:rPr>
        <w:t>Это может произой</w:t>
      </w:r>
      <w:r w:rsidRPr="007057A7">
        <w:rPr>
          <w:sz w:val="24"/>
          <w:szCs w:val="24"/>
        </w:rPr>
        <w:t>ти в начале дачного сезона при уборке дачного домика, во время «сухой» уборки (подметания) в</w:t>
      </w:r>
      <w:r w:rsidRPr="007057A7">
        <w:rPr>
          <w:spacing w:val="40"/>
          <w:sz w:val="24"/>
          <w:szCs w:val="24"/>
        </w:rPr>
        <w:t xml:space="preserve"> </w:t>
      </w:r>
      <w:r w:rsidRPr="007057A7">
        <w:rPr>
          <w:sz w:val="24"/>
          <w:szCs w:val="24"/>
        </w:rPr>
        <w:t xml:space="preserve">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</w:t>
      </w:r>
      <w:r w:rsidRPr="007057A7">
        <w:rPr>
          <w:sz w:val="24"/>
          <w:szCs w:val="24"/>
        </w:rPr>
        <w:t>уборке сараев, гаражей;</w:t>
      </w:r>
      <w:proofErr w:type="gramEnd"/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10"/>
          <w:tab w:val="left" w:pos="2421"/>
        </w:tabs>
        <w:spacing w:line="273" w:lineRule="auto"/>
        <w:ind w:right="986" w:hanging="281"/>
        <w:rPr>
          <w:sz w:val="24"/>
          <w:szCs w:val="24"/>
        </w:rPr>
      </w:pPr>
      <w:r w:rsidRPr="007057A7">
        <w:rPr>
          <w:sz w:val="24"/>
          <w:szCs w:val="24"/>
          <w:u w:val="single"/>
        </w:rPr>
        <w:t>алиментарным путем</w:t>
      </w:r>
      <w:r w:rsidRPr="007057A7">
        <w:rPr>
          <w:sz w:val="24"/>
          <w:szCs w:val="24"/>
        </w:rPr>
        <w:t xml:space="preserve"> – вирус попадает в организм при употреблении в пищу продуктов, питьевой воды, зараженной выделениями грызунов;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10"/>
          <w:tab w:val="left" w:pos="2421"/>
        </w:tabs>
        <w:spacing w:line="276" w:lineRule="auto"/>
        <w:ind w:right="989" w:hanging="281"/>
        <w:rPr>
          <w:sz w:val="24"/>
          <w:szCs w:val="24"/>
        </w:rPr>
      </w:pPr>
      <w:r w:rsidRPr="007057A7">
        <w:rPr>
          <w:sz w:val="24"/>
          <w:szCs w:val="24"/>
          <w:u w:val="single"/>
        </w:rPr>
        <w:t>контактным путем</w:t>
      </w:r>
      <w:r w:rsidRPr="007057A7">
        <w:rPr>
          <w:sz w:val="24"/>
          <w:szCs w:val="24"/>
        </w:rPr>
        <w:t xml:space="preserve"> –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</w:t>
      </w:r>
    </w:p>
    <w:p w:rsidR="009D607F" w:rsidRPr="007057A7" w:rsidRDefault="00B37288">
      <w:pPr>
        <w:pStyle w:val="a3"/>
        <w:spacing w:line="273" w:lineRule="exact"/>
        <w:ind w:firstLine="0"/>
      </w:pPr>
      <w:r w:rsidRPr="007057A7">
        <w:t>Клинические</w:t>
      </w:r>
      <w:r w:rsidRPr="007057A7">
        <w:rPr>
          <w:spacing w:val="-6"/>
        </w:rPr>
        <w:t xml:space="preserve"> </w:t>
      </w:r>
      <w:r w:rsidRPr="007057A7">
        <w:t>проявления</w:t>
      </w:r>
      <w:r w:rsidRPr="007057A7">
        <w:rPr>
          <w:spacing w:val="-4"/>
        </w:rPr>
        <w:t xml:space="preserve"> </w:t>
      </w:r>
      <w:r w:rsidRPr="007057A7">
        <w:t>ГЛПС</w:t>
      </w:r>
      <w:r w:rsidRPr="007057A7">
        <w:rPr>
          <w:spacing w:val="-4"/>
        </w:rPr>
        <w:t xml:space="preserve"> </w:t>
      </w:r>
      <w:r w:rsidRPr="007057A7">
        <w:t>обусловлены</w:t>
      </w:r>
      <w:r w:rsidRPr="007057A7">
        <w:rPr>
          <w:spacing w:val="-3"/>
        </w:rPr>
        <w:t xml:space="preserve"> </w:t>
      </w:r>
      <w:r w:rsidRPr="007057A7">
        <w:t>поражением</w:t>
      </w:r>
      <w:r w:rsidRPr="007057A7">
        <w:rPr>
          <w:spacing w:val="-5"/>
        </w:rPr>
        <w:t xml:space="preserve"> </w:t>
      </w:r>
      <w:r w:rsidRPr="007057A7">
        <w:rPr>
          <w:spacing w:val="-2"/>
        </w:rPr>
        <w:t>почек.</w:t>
      </w:r>
    </w:p>
    <w:p w:rsidR="009D607F" w:rsidRPr="007057A7" w:rsidRDefault="00B37288">
      <w:pPr>
        <w:pStyle w:val="a3"/>
        <w:spacing w:before="39"/>
        <w:ind w:left="2410" w:firstLine="0"/>
      </w:pPr>
      <w:r w:rsidRPr="007057A7">
        <w:t>Острое</w:t>
      </w:r>
      <w:r w:rsidRPr="007057A7">
        <w:rPr>
          <w:spacing w:val="-3"/>
        </w:rPr>
        <w:t xml:space="preserve"> </w:t>
      </w:r>
      <w:r w:rsidRPr="007057A7">
        <w:t>начало</w:t>
      </w:r>
      <w:r w:rsidRPr="007057A7">
        <w:rPr>
          <w:spacing w:val="-2"/>
        </w:rPr>
        <w:t xml:space="preserve"> болезни: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43"/>
        <w:ind w:left="2409" w:hanging="280"/>
        <w:jc w:val="left"/>
        <w:rPr>
          <w:sz w:val="24"/>
          <w:szCs w:val="24"/>
        </w:rPr>
      </w:pPr>
      <w:r w:rsidRPr="007057A7">
        <w:rPr>
          <w:sz w:val="24"/>
          <w:szCs w:val="24"/>
        </w:rPr>
        <w:t>резкое</w:t>
      </w:r>
      <w:r w:rsidRPr="007057A7">
        <w:rPr>
          <w:spacing w:val="-2"/>
          <w:sz w:val="24"/>
          <w:szCs w:val="24"/>
        </w:rPr>
        <w:t xml:space="preserve"> </w:t>
      </w:r>
      <w:r w:rsidRPr="007057A7">
        <w:rPr>
          <w:sz w:val="24"/>
          <w:szCs w:val="24"/>
        </w:rPr>
        <w:t>повышение</w:t>
      </w:r>
      <w:r w:rsidRPr="007057A7">
        <w:rPr>
          <w:spacing w:val="-2"/>
          <w:sz w:val="24"/>
          <w:szCs w:val="24"/>
        </w:rPr>
        <w:t xml:space="preserve"> </w:t>
      </w:r>
      <w:r w:rsidRPr="007057A7">
        <w:rPr>
          <w:sz w:val="24"/>
          <w:szCs w:val="24"/>
        </w:rPr>
        <w:t>температуры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z w:val="24"/>
          <w:szCs w:val="24"/>
        </w:rPr>
        <w:t>до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z w:val="24"/>
          <w:szCs w:val="24"/>
        </w:rPr>
        <w:t>38–40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pacing w:val="-5"/>
          <w:sz w:val="24"/>
          <w:szCs w:val="24"/>
        </w:rPr>
        <w:t>°C,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40"/>
        <w:ind w:left="2409" w:hanging="280"/>
        <w:jc w:val="left"/>
        <w:rPr>
          <w:sz w:val="24"/>
          <w:szCs w:val="24"/>
        </w:rPr>
      </w:pPr>
      <w:r w:rsidRPr="007057A7">
        <w:rPr>
          <w:sz w:val="24"/>
          <w:szCs w:val="24"/>
        </w:rPr>
        <w:t>головная</w:t>
      </w:r>
      <w:r w:rsidRPr="007057A7">
        <w:rPr>
          <w:spacing w:val="-6"/>
          <w:sz w:val="24"/>
          <w:szCs w:val="24"/>
        </w:rPr>
        <w:t xml:space="preserve"> </w:t>
      </w:r>
      <w:r w:rsidRPr="007057A7">
        <w:rPr>
          <w:spacing w:val="-4"/>
          <w:sz w:val="24"/>
          <w:szCs w:val="24"/>
        </w:rPr>
        <w:t>боль,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39"/>
        <w:ind w:left="2409" w:hanging="280"/>
        <w:jc w:val="left"/>
        <w:rPr>
          <w:sz w:val="24"/>
          <w:szCs w:val="24"/>
        </w:rPr>
      </w:pPr>
      <w:r w:rsidRPr="007057A7">
        <w:rPr>
          <w:spacing w:val="-2"/>
          <w:sz w:val="24"/>
          <w:szCs w:val="24"/>
        </w:rPr>
        <w:t>озноб,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43"/>
        <w:ind w:left="2409" w:hanging="280"/>
        <w:jc w:val="left"/>
        <w:rPr>
          <w:sz w:val="24"/>
          <w:szCs w:val="24"/>
        </w:rPr>
      </w:pPr>
      <w:r w:rsidRPr="007057A7">
        <w:rPr>
          <w:spacing w:val="-2"/>
          <w:sz w:val="24"/>
          <w:szCs w:val="24"/>
        </w:rPr>
        <w:t>тошнота,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39"/>
        <w:ind w:left="2409" w:hanging="280"/>
        <w:jc w:val="left"/>
        <w:rPr>
          <w:sz w:val="24"/>
          <w:szCs w:val="24"/>
        </w:rPr>
      </w:pPr>
      <w:r w:rsidRPr="007057A7">
        <w:rPr>
          <w:sz w:val="24"/>
          <w:szCs w:val="24"/>
        </w:rPr>
        <w:t>ломота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z w:val="24"/>
          <w:szCs w:val="24"/>
        </w:rPr>
        <w:t>во</w:t>
      </w:r>
      <w:r w:rsidRPr="007057A7">
        <w:rPr>
          <w:spacing w:val="-2"/>
          <w:sz w:val="24"/>
          <w:szCs w:val="24"/>
        </w:rPr>
        <w:t xml:space="preserve"> </w:t>
      </w:r>
      <w:r w:rsidRPr="007057A7">
        <w:rPr>
          <w:sz w:val="24"/>
          <w:szCs w:val="24"/>
        </w:rPr>
        <w:t>всём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pacing w:val="-4"/>
          <w:sz w:val="24"/>
          <w:szCs w:val="24"/>
        </w:rPr>
        <w:t>теле;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42"/>
        <w:ind w:left="2409" w:hanging="280"/>
        <w:jc w:val="left"/>
        <w:rPr>
          <w:sz w:val="24"/>
          <w:szCs w:val="24"/>
        </w:rPr>
      </w:pPr>
      <w:r w:rsidRPr="007057A7">
        <w:rPr>
          <w:sz w:val="24"/>
          <w:szCs w:val="24"/>
        </w:rPr>
        <w:t>чуть</w:t>
      </w:r>
      <w:r w:rsidRPr="007057A7">
        <w:rPr>
          <w:spacing w:val="-4"/>
          <w:sz w:val="24"/>
          <w:szCs w:val="24"/>
        </w:rPr>
        <w:t xml:space="preserve"> </w:t>
      </w:r>
      <w:r w:rsidRPr="007057A7">
        <w:rPr>
          <w:sz w:val="24"/>
          <w:szCs w:val="24"/>
        </w:rPr>
        <w:t>позже</w:t>
      </w:r>
      <w:r w:rsidRPr="007057A7">
        <w:rPr>
          <w:spacing w:val="-4"/>
          <w:sz w:val="24"/>
          <w:szCs w:val="24"/>
        </w:rPr>
        <w:t xml:space="preserve"> </w:t>
      </w:r>
      <w:r w:rsidRPr="007057A7">
        <w:rPr>
          <w:sz w:val="24"/>
          <w:szCs w:val="24"/>
        </w:rPr>
        <w:t>присоединяются</w:t>
      </w:r>
      <w:r w:rsidRPr="007057A7">
        <w:rPr>
          <w:spacing w:val="-3"/>
          <w:sz w:val="24"/>
          <w:szCs w:val="24"/>
        </w:rPr>
        <w:t xml:space="preserve"> </w:t>
      </w:r>
      <w:r w:rsidRPr="007057A7">
        <w:rPr>
          <w:sz w:val="24"/>
          <w:szCs w:val="24"/>
        </w:rPr>
        <w:t>боли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z w:val="24"/>
          <w:szCs w:val="24"/>
        </w:rPr>
        <w:t>в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z w:val="24"/>
          <w:szCs w:val="24"/>
        </w:rPr>
        <w:t>пояснице</w:t>
      </w:r>
      <w:r w:rsidRPr="007057A7">
        <w:rPr>
          <w:spacing w:val="-3"/>
          <w:sz w:val="24"/>
          <w:szCs w:val="24"/>
        </w:rPr>
        <w:t xml:space="preserve"> </w:t>
      </w:r>
      <w:r w:rsidRPr="007057A7">
        <w:rPr>
          <w:sz w:val="24"/>
          <w:szCs w:val="24"/>
        </w:rPr>
        <w:t>и</w:t>
      </w:r>
      <w:r w:rsidRPr="007057A7">
        <w:rPr>
          <w:spacing w:val="-4"/>
          <w:sz w:val="24"/>
          <w:szCs w:val="24"/>
        </w:rPr>
        <w:t xml:space="preserve"> </w:t>
      </w:r>
      <w:r w:rsidRPr="007057A7">
        <w:rPr>
          <w:spacing w:val="-2"/>
          <w:sz w:val="24"/>
          <w:szCs w:val="24"/>
        </w:rPr>
        <w:t>животе;</w:t>
      </w:r>
    </w:p>
    <w:p w:rsidR="009D607F" w:rsidRPr="007057A7" w:rsidRDefault="00B37288">
      <w:pPr>
        <w:pStyle w:val="a4"/>
        <w:numPr>
          <w:ilvl w:val="0"/>
          <w:numId w:val="2"/>
        </w:numPr>
        <w:tabs>
          <w:tab w:val="left" w:pos="2409"/>
        </w:tabs>
        <w:spacing w:before="40"/>
        <w:ind w:left="2409" w:hanging="280"/>
        <w:jc w:val="left"/>
        <w:rPr>
          <w:sz w:val="24"/>
          <w:szCs w:val="24"/>
        </w:rPr>
      </w:pPr>
      <w:proofErr w:type="gramStart"/>
      <w:r w:rsidRPr="007057A7">
        <w:rPr>
          <w:sz w:val="24"/>
          <w:szCs w:val="24"/>
        </w:rPr>
        <w:t>боли</w:t>
      </w:r>
      <w:r w:rsidRPr="007057A7">
        <w:rPr>
          <w:spacing w:val="54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в</w:t>
      </w:r>
      <w:r w:rsidRPr="007057A7">
        <w:rPr>
          <w:spacing w:val="53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глазных</w:t>
      </w:r>
      <w:r w:rsidRPr="007057A7">
        <w:rPr>
          <w:spacing w:val="55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яблоках</w:t>
      </w:r>
      <w:r w:rsidRPr="007057A7">
        <w:rPr>
          <w:spacing w:val="53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и</w:t>
      </w:r>
      <w:r w:rsidRPr="007057A7">
        <w:rPr>
          <w:spacing w:val="54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снижение</w:t>
      </w:r>
      <w:r w:rsidRPr="007057A7">
        <w:rPr>
          <w:spacing w:val="53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остроты</w:t>
      </w:r>
      <w:r w:rsidRPr="007057A7">
        <w:rPr>
          <w:spacing w:val="53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зрения</w:t>
      </w:r>
      <w:r w:rsidRPr="007057A7">
        <w:rPr>
          <w:spacing w:val="53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(туман</w:t>
      </w:r>
      <w:r w:rsidRPr="007057A7">
        <w:rPr>
          <w:spacing w:val="55"/>
          <w:w w:val="150"/>
          <w:sz w:val="24"/>
          <w:szCs w:val="24"/>
        </w:rPr>
        <w:t xml:space="preserve"> </w:t>
      </w:r>
      <w:r w:rsidRPr="007057A7">
        <w:rPr>
          <w:sz w:val="24"/>
          <w:szCs w:val="24"/>
        </w:rPr>
        <w:t>перед</w:t>
      </w:r>
      <w:r w:rsidRPr="007057A7">
        <w:rPr>
          <w:spacing w:val="54"/>
          <w:w w:val="150"/>
          <w:sz w:val="24"/>
          <w:szCs w:val="24"/>
        </w:rPr>
        <w:t xml:space="preserve"> </w:t>
      </w:r>
      <w:r w:rsidRPr="007057A7">
        <w:rPr>
          <w:spacing w:val="-2"/>
          <w:sz w:val="24"/>
          <w:szCs w:val="24"/>
        </w:rPr>
        <w:t>глазами,</w:t>
      </w:r>
      <w:proofErr w:type="gramEnd"/>
    </w:p>
    <w:p w:rsidR="009D607F" w:rsidRPr="007057A7" w:rsidRDefault="00B37288">
      <w:pPr>
        <w:pStyle w:val="a3"/>
        <w:spacing w:before="40"/>
        <w:ind w:left="2410" w:firstLine="0"/>
        <w:jc w:val="left"/>
      </w:pPr>
      <w:r w:rsidRPr="007057A7">
        <w:rPr>
          <w:spacing w:val="-2"/>
        </w:rPr>
        <w:t>«мушки»).</w:t>
      </w:r>
    </w:p>
    <w:p w:rsidR="009D607F" w:rsidRPr="007057A7" w:rsidRDefault="00B37288">
      <w:pPr>
        <w:pStyle w:val="a3"/>
        <w:spacing w:before="43"/>
        <w:ind w:firstLine="0"/>
        <w:jc w:val="left"/>
      </w:pPr>
      <w:r w:rsidRPr="007057A7">
        <w:rPr>
          <w:u w:val="single"/>
        </w:rPr>
        <w:t>Больной</w:t>
      </w:r>
      <w:r w:rsidRPr="007057A7">
        <w:rPr>
          <w:spacing w:val="-5"/>
          <w:u w:val="single"/>
        </w:rPr>
        <w:t xml:space="preserve"> </w:t>
      </w:r>
      <w:r w:rsidRPr="007057A7">
        <w:rPr>
          <w:u w:val="single"/>
        </w:rPr>
        <w:t>человек</w:t>
      </w:r>
      <w:r w:rsidRPr="007057A7">
        <w:rPr>
          <w:spacing w:val="-2"/>
          <w:u w:val="single"/>
        </w:rPr>
        <w:t xml:space="preserve"> </w:t>
      </w:r>
      <w:r w:rsidRPr="007057A7">
        <w:rPr>
          <w:u w:val="single"/>
        </w:rPr>
        <w:t>не</w:t>
      </w:r>
      <w:r w:rsidRPr="007057A7">
        <w:rPr>
          <w:spacing w:val="-4"/>
          <w:u w:val="single"/>
        </w:rPr>
        <w:t xml:space="preserve"> </w:t>
      </w:r>
      <w:r w:rsidRPr="007057A7">
        <w:rPr>
          <w:u w:val="single"/>
        </w:rPr>
        <w:t>опасен</w:t>
      </w:r>
      <w:r w:rsidRPr="007057A7">
        <w:rPr>
          <w:spacing w:val="-2"/>
          <w:u w:val="single"/>
        </w:rPr>
        <w:t xml:space="preserve"> </w:t>
      </w:r>
      <w:r w:rsidRPr="007057A7">
        <w:rPr>
          <w:u w:val="single"/>
        </w:rPr>
        <w:t>для</w:t>
      </w:r>
      <w:r w:rsidRPr="007057A7">
        <w:rPr>
          <w:spacing w:val="-2"/>
          <w:u w:val="single"/>
        </w:rPr>
        <w:t xml:space="preserve"> </w:t>
      </w:r>
      <w:r w:rsidRPr="007057A7">
        <w:rPr>
          <w:u w:val="single"/>
        </w:rPr>
        <w:t>окружающих,</w:t>
      </w:r>
      <w:r w:rsidRPr="007057A7">
        <w:rPr>
          <w:spacing w:val="-3"/>
          <w:u w:val="single"/>
        </w:rPr>
        <w:t xml:space="preserve"> </w:t>
      </w:r>
      <w:r w:rsidRPr="007057A7">
        <w:rPr>
          <w:u w:val="single"/>
        </w:rPr>
        <w:t>так</w:t>
      </w:r>
      <w:r w:rsidRPr="007057A7">
        <w:rPr>
          <w:spacing w:val="-2"/>
          <w:u w:val="single"/>
        </w:rPr>
        <w:t xml:space="preserve"> </w:t>
      </w:r>
      <w:r w:rsidRPr="007057A7">
        <w:rPr>
          <w:u w:val="single"/>
        </w:rPr>
        <w:t>как</w:t>
      </w:r>
      <w:r w:rsidRPr="007057A7">
        <w:rPr>
          <w:spacing w:val="-2"/>
          <w:u w:val="single"/>
        </w:rPr>
        <w:t xml:space="preserve"> </w:t>
      </w:r>
      <w:r w:rsidRPr="007057A7">
        <w:rPr>
          <w:u w:val="single"/>
        </w:rPr>
        <w:t>не</w:t>
      </w:r>
      <w:r w:rsidRPr="007057A7">
        <w:rPr>
          <w:spacing w:val="-4"/>
          <w:u w:val="single"/>
        </w:rPr>
        <w:t xml:space="preserve"> </w:t>
      </w:r>
      <w:r w:rsidRPr="007057A7">
        <w:rPr>
          <w:u w:val="single"/>
        </w:rPr>
        <w:t>является</w:t>
      </w:r>
      <w:r w:rsidRPr="007057A7">
        <w:rPr>
          <w:spacing w:val="-2"/>
          <w:u w:val="single"/>
        </w:rPr>
        <w:t xml:space="preserve"> </w:t>
      </w:r>
      <w:r w:rsidRPr="007057A7">
        <w:rPr>
          <w:u w:val="single"/>
        </w:rPr>
        <w:t>источником</w:t>
      </w:r>
      <w:r w:rsidRPr="007057A7">
        <w:rPr>
          <w:spacing w:val="-3"/>
          <w:u w:val="single"/>
        </w:rPr>
        <w:t xml:space="preserve"> </w:t>
      </w:r>
      <w:r w:rsidRPr="007057A7">
        <w:rPr>
          <w:spacing w:val="-2"/>
          <w:u w:val="single"/>
        </w:rPr>
        <w:t>инфекции!</w:t>
      </w:r>
    </w:p>
    <w:p w:rsidR="009D607F" w:rsidRPr="007057A7" w:rsidRDefault="00B37288">
      <w:pPr>
        <w:pStyle w:val="a3"/>
        <w:spacing w:before="41" w:line="276" w:lineRule="auto"/>
        <w:ind w:right="983" w:firstLine="679"/>
      </w:pPr>
      <w:r w:rsidRPr="007057A7">
        <w:t>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</w:t>
      </w:r>
    </w:p>
    <w:p w:rsidR="009D607F" w:rsidRPr="007057A7" w:rsidRDefault="00B37288">
      <w:pPr>
        <w:pStyle w:val="a3"/>
        <w:spacing w:before="140" w:line="276" w:lineRule="auto"/>
        <w:ind w:right="991"/>
      </w:pPr>
      <w:r w:rsidRPr="007057A7">
        <w:t>В целях предупреждения заболе</w:t>
      </w:r>
      <w:r w:rsidRPr="007057A7">
        <w:t>вания необходимо обеспечить проведение комплекса профилактических мероприятий: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line="276" w:lineRule="auto"/>
        <w:ind w:right="988" w:firstLine="707"/>
        <w:rPr>
          <w:sz w:val="24"/>
          <w:szCs w:val="24"/>
        </w:rPr>
      </w:pPr>
      <w:r w:rsidRPr="007057A7">
        <w:rPr>
          <w:sz w:val="24"/>
          <w:szCs w:val="24"/>
        </w:rPr>
        <w:t xml:space="preserve">в квартирах и частных домах осуществляйте своевременный ремонт дверных, оконных проемов, мест прохождения коммуникаций в стенах, перекрытиях, </w:t>
      </w:r>
      <w:r w:rsidRPr="007057A7">
        <w:rPr>
          <w:spacing w:val="-2"/>
          <w:sz w:val="24"/>
          <w:szCs w:val="24"/>
        </w:rPr>
        <w:t>ограждений;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line="273" w:lineRule="auto"/>
        <w:ind w:right="991" w:firstLine="707"/>
        <w:rPr>
          <w:sz w:val="24"/>
          <w:szCs w:val="24"/>
        </w:rPr>
      </w:pPr>
      <w:r w:rsidRPr="007057A7">
        <w:rPr>
          <w:sz w:val="24"/>
          <w:szCs w:val="24"/>
        </w:rPr>
        <w:t>храните пищевые продукт</w:t>
      </w:r>
      <w:r w:rsidRPr="007057A7">
        <w:rPr>
          <w:sz w:val="24"/>
          <w:szCs w:val="24"/>
        </w:rPr>
        <w:t>ы в недоступных для грызунов местах, в герметичных емкостях, не употребляйте в пищу поврежденные грызунами продукты;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7"/>
        </w:tabs>
        <w:ind w:left="3117" w:hanging="707"/>
        <w:rPr>
          <w:sz w:val="24"/>
          <w:szCs w:val="24"/>
        </w:rPr>
      </w:pPr>
      <w:r w:rsidRPr="007057A7">
        <w:rPr>
          <w:sz w:val="24"/>
          <w:szCs w:val="24"/>
        </w:rPr>
        <w:t>не</w:t>
      </w:r>
      <w:r w:rsidRPr="007057A7">
        <w:rPr>
          <w:spacing w:val="-3"/>
          <w:sz w:val="24"/>
          <w:szCs w:val="24"/>
        </w:rPr>
        <w:t xml:space="preserve"> </w:t>
      </w:r>
      <w:r w:rsidRPr="007057A7">
        <w:rPr>
          <w:sz w:val="24"/>
          <w:szCs w:val="24"/>
        </w:rPr>
        <w:t>принимайте</w:t>
      </w:r>
      <w:r w:rsidRPr="007057A7">
        <w:rPr>
          <w:spacing w:val="-2"/>
          <w:sz w:val="24"/>
          <w:szCs w:val="24"/>
        </w:rPr>
        <w:t xml:space="preserve"> </w:t>
      </w:r>
      <w:r w:rsidRPr="007057A7">
        <w:rPr>
          <w:sz w:val="24"/>
          <w:szCs w:val="24"/>
        </w:rPr>
        <w:t>пищу</w:t>
      </w:r>
      <w:r w:rsidRPr="007057A7">
        <w:rPr>
          <w:spacing w:val="-9"/>
          <w:sz w:val="24"/>
          <w:szCs w:val="24"/>
        </w:rPr>
        <w:t xml:space="preserve"> </w:t>
      </w:r>
      <w:r w:rsidRPr="007057A7">
        <w:rPr>
          <w:sz w:val="24"/>
          <w:szCs w:val="24"/>
        </w:rPr>
        <w:t>немытыми</w:t>
      </w:r>
      <w:r w:rsidRPr="007057A7">
        <w:rPr>
          <w:spacing w:val="-1"/>
          <w:sz w:val="24"/>
          <w:szCs w:val="24"/>
        </w:rPr>
        <w:t xml:space="preserve"> </w:t>
      </w:r>
      <w:r w:rsidRPr="007057A7">
        <w:rPr>
          <w:spacing w:val="-2"/>
          <w:sz w:val="24"/>
          <w:szCs w:val="24"/>
        </w:rPr>
        <w:t>руками;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7"/>
        </w:tabs>
        <w:spacing w:before="38"/>
        <w:ind w:left="3117" w:hanging="707"/>
        <w:rPr>
          <w:sz w:val="24"/>
          <w:szCs w:val="24"/>
        </w:rPr>
      </w:pPr>
      <w:r w:rsidRPr="007057A7">
        <w:rPr>
          <w:sz w:val="24"/>
          <w:szCs w:val="24"/>
        </w:rPr>
        <w:t>не</w:t>
      </w:r>
      <w:r w:rsidRPr="007057A7">
        <w:rPr>
          <w:spacing w:val="-2"/>
          <w:sz w:val="24"/>
          <w:szCs w:val="24"/>
        </w:rPr>
        <w:t xml:space="preserve"> </w:t>
      </w:r>
      <w:r w:rsidRPr="007057A7">
        <w:rPr>
          <w:sz w:val="24"/>
          <w:szCs w:val="24"/>
        </w:rPr>
        <w:t>употребляйте</w:t>
      </w:r>
      <w:r w:rsidRPr="007057A7">
        <w:rPr>
          <w:spacing w:val="-3"/>
          <w:sz w:val="24"/>
          <w:szCs w:val="24"/>
        </w:rPr>
        <w:t xml:space="preserve"> </w:t>
      </w:r>
      <w:r w:rsidRPr="007057A7">
        <w:rPr>
          <w:sz w:val="24"/>
          <w:szCs w:val="24"/>
        </w:rPr>
        <w:t>некипяченую</w:t>
      </w:r>
      <w:r w:rsidRPr="007057A7">
        <w:rPr>
          <w:spacing w:val="-3"/>
          <w:sz w:val="24"/>
          <w:szCs w:val="24"/>
        </w:rPr>
        <w:t xml:space="preserve"> </w:t>
      </w:r>
      <w:r w:rsidRPr="007057A7">
        <w:rPr>
          <w:sz w:val="24"/>
          <w:szCs w:val="24"/>
        </w:rPr>
        <w:t>воду</w:t>
      </w:r>
      <w:r w:rsidRPr="007057A7">
        <w:rPr>
          <w:spacing w:val="-7"/>
          <w:sz w:val="24"/>
          <w:szCs w:val="24"/>
        </w:rPr>
        <w:t xml:space="preserve"> </w:t>
      </w:r>
      <w:r w:rsidRPr="007057A7">
        <w:rPr>
          <w:sz w:val="24"/>
          <w:szCs w:val="24"/>
        </w:rPr>
        <w:t>из</w:t>
      </w:r>
      <w:r w:rsidRPr="007057A7">
        <w:rPr>
          <w:spacing w:val="-3"/>
          <w:sz w:val="24"/>
          <w:szCs w:val="24"/>
        </w:rPr>
        <w:t xml:space="preserve"> </w:t>
      </w:r>
      <w:proofErr w:type="gramStart"/>
      <w:r w:rsidRPr="007057A7">
        <w:rPr>
          <w:sz w:val="24"/>
          <w:szCs w:val="24"/>
        </w:rPr>
        <w:t>открытых</w:t>
      </w:r>
      <w:proofErr w:type="gramEnd"/>
      <w:r w:rsidRPr="007057A7">
        <w:rPr>
          <w:spacing w:val="-1"/>
          <w:sz w:val="24"/>
          <w:szCs w:val="24"/>
        </w:rPr>
        <w:t xml:space="preserve"> </w:t>
      </w:r>
      <w:proofErr w:type="spellStart"/>
      <w:r w:rsidRPr="007057A7">
        <w:rPr>
          <w:spacing w:val="-2"/>
          <w:sz w:val="24"/>
          <w:szCs w:val="24"/>
        </w:rPr>
        <w:t>водоисточников</w:t>
      </w:r>
      <w:proofErr w:type="spellEnd"/>
      <w:r w:rsidRPr="007057A7">
        <w:rPr>
          <w:spacing w:val="-2"/>
          <w:sz w:val="24"/>
          <w:szCs w:val="24"/>
        </w:rPr>
        <w:t>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before="42" w:line="273" w:lineRule="auto"/>
        <w:ind w:right="990" w:firstLine="707"/>
        <w:rPr>
          <w:sz w:val="24"/>
          <w:szCs w:val="24"/>
        </w:rPr>
      </w:pPr>
      <w:r w:rsidRPr="007057A7">
        <w:rPr>
          <w:sz w:val="24"/>
          <w:szCs w:val="24"/>
        </w:rPr>
        <w:t>при появлении грызунов в городских и сельс</w:t>
      </w:r>
      <w:r w:rsidRPr="007057A7">
        <w:rPr>
          <w:sz w:val="24"/>
          <w:szCs w:val="24"/>
        </w:rPr>
        <w:t>ких строениях обращайтесь в специализированные организации для проведения дератизации;</w:t>
      </w:r>
    </w:p>
    <w:p w:rsidR="009D607F" w:rsidRPr="007057A7" w:rsidRDefault="009D607F">
      <w:pPr>
        <w:pStyle w:val="a4"/>
        <w:spacing w:line="273" w:lineRule="auto"/>
        <w:rPr>
          <w:sz w:val="24"/>
          <w:szCs w:val="24"/>
        </w:rPr>
        <w:sectPr w:rsidR="009D607F" w:rsidRPr="007057A7">
          <w:footerReference w:type="default" r:id="rId8"/>
          <w:pgSz w:w="11910" w:h="16840"/>
          <w:pgMar w:top="1040" w:right="2" w:bottom="1240" w:left="0" w:header="0" w:footer="1056" w:gutter="0"/>
          <w:pgNumType w:start="2"/>
          <w:cols w:space="720"/>
        </w:sectPr>
      </w:pP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before="88" w:line="276" w:lineRule="auto"/>
        <w:ind w:right="984" w:firstLine="707"/>
        <w:rPr>
          <w:sz w:val="24"/>
          <w:szCs w:val="24"/>
        </w:rPr>
      </w:pPr>
      <w:r w:rsidRPr="007057A7">
        <w:rPr>
          <w:sz w:val="24"/>
          <w:szCs w:val="24"/>
        </w:rPr>
        <w:lastRenderedPageBreak/>
        <w:t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line="276" w:lineRule="auto"/>
        <w:ind w:right="988" w:firstLine="707"/>
        <w:rPr>
          <w:sz w:val="24"/>
          <w:szCs w:val="24"/>
        </w:rPr>
      </w:pPr>
      <w:r w:rsidRPr="007057A7">
        <w:rPr>
          <w:sz w:val="24"/>
          <w:szCs w:val="24"/>
        </w:rPr>
        <w:t>во время работы при большом количестве пыли (снос старых строений</w:t>
      </w:r>
      <w:r w:rsidRPr="007057A7">
        <w:rPr>
          <w:sz w:val="24"/>
          <w:szCs w:val="24"/>
        </w:rPr>
        <w:t>, погрузка сена, соломы, разборка досок и т.</w:t>
      </w:r>
      <w:r w:rsidRPr="007057A7">
        <w:rPr>
          <w:spacing w:val="-3"/>
          <w:sz w:val="24"/>
          <w:szCs w:val="24"/>
        </w:rPr>
        <w:t xml:space="preserve"> </w:t>
      </w:r>
      <w:r w:rsidRPr="007057A7">
        <w:rPr>
          <w:sz w:val="24"/>
          <w:szCs w:val="24"/>
        </w:rPr>
        <w:t>п.) используйте перчатки (рабочие рукавицы) и защитную маску;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line="273" w:lineRule="auto"/>
        <w:ind w:right="993" w:firstLine="707"/>
        <w:rPr>
          <w:sz w:val="24"/>
          <w:szCs w:val="24"/>
        </w:rPr>
      </w:pPr>
      <w:r w:rsidRPr="007057A7">
        <w:rPr>
          <w:sz w:val="24"/>
          <w:szCs w:val="24"/>
        </w:rPr>
        <w:t>не прикасайтесь к живым или мертвым грызунам без рукавиц или резиновых перчаток;</w:t>
      </w:r>
    </w:p>
    <w:p w:rsidR="009D607F" w:rsidRPr="007057A7" w:rsidRDefault="00B37288">
      <w:pPr>
        <w:pStyle w:val="a4"/>
        <w:numPr>
          <w:ilvl w:val="0"/>
          <w:numId w:val="1"/>
        </w:numPr>
        <w:tabs>
          <w:tab w:val="left" w:pos="3116"/>
        </w:tabs>
        <w:spacing w:line="276" w:lineRule="auto"/>
        <w:ind w:right="984" w:firstLine="707"/>
        <w:rPr>
          <w:sz w:val="24"/>
          <w:szCs w:val="24"/>
        </w:rPr>
      </w:pPr>
      <w:r w:rsidRPr="007057A7">
        <w:rPr>
          <w:sz w:val="24"/>
          <w:szCs w:val="24"/>
        </w:rPr>
        <w:t xml:space="preserve">в сельской местности, на садовых участках при подготовке строений к </w:t>
      </w:r>
      <w:r w:rsidRPr="007057A7">
        <w:rPr>
          <w:sz w:val="24"/>
          <w:szCs w:val="24"/>
        </w:rPr>
        <w:t>зимовке не оставляйте в них доступные для грызунов продукты - крупы, картофель, капусту, корнеплоды и т. п.</w:t>
      </w:r>
    </w:p>
    <w:p w:rsidR="009D607F" w:rsidRPr="007057A7" w:rsidRDefault="00B37288">
      <w:pPr>
        <w:pStyle w:val="a3"/>
        <w:spacing w:line="276" w:lineRule="auto"/>
        <w:ind w:right="991"/>
      </w:pPr>
      <w:r w:rsidRPr="007057A7">
        <w:t>Основным</w:t>
      </w:r>
      <w:r w:rsidRPr="007057A7">
        <w:rPr>
          <w:spacing w:val="-2"/>
        </w:rPr>
        <w:t xml:space="preserve"> </w:t>
      </w:r>
      <w:r w:rsidRPr="007057A7">
        <w:t>способом</w:t>
      </w:r>
      <w:r w:rsidRPr="007057A7">
        <w:rPr>
          <w:spacing w:val="-1"/>
        </w:rPr>
        <w:t xml:space="preserve"> </w:t>
      </w:r>
      <w:r w:rsidRPr="007057A7">
        <w:t>предупреждения</w:t>
      </w:r>
      <w:r w:rsidRPr="007057A7">
        <w:rPr>
          <w:spacing w:val="-1"/>
        </w:rPr>
        <w:t xml:space="preserve"> </w:t>
      </w:r>
      <w:r w:rsidRPr="007057A7">
        <w:t>заболевания</w:t>
      </w:r>
      <w:r w:rsidRPr="007057A7">
        <w:rPr>
          <w:spacing w:val="-1"/>
        </w:rPr>
        <w:t xml:space="preserve"> </w:t>
      </w:r>
      <w:r w:rsidRPr="007057A7">
        <w:t>является</w:t>
      </w:r>
      <w:r w:rsidRPr="007057A7">
        <w:rPr>
          <w:spacing w:val="-1"/>
        </w:rPr>
        <w:t xml:space="preserve"> </w:t>
      </w:r>
      <w:r w:rsidRPr="007057A7">
        <w:t>борьба</w:t>
      </w:r>
      <w:r w:rsidRPr="007057A7">
        <w:rPr>
          <w:spacing w:val="-2"/>
        </w:rPr>
        <w:t xml:space="preserve"> </w:t>
      </w:r>
      <w:r w:rsidRPr="007057A7">
        <w:t>с</w:t>
      </w:r>
      <w:r w:rsidRPr="007057A7">
        <w:rPr>
          <w:spacing w:val="-2"/>
        </w:rPr>
        <w:t xml:space="preserve"> </w:t>
      </w:r>
      <w:r w:rsidRPr="007057A7">
        <w:t>грызунами,</w:t>
      </w:r>
      <w:r w:rsidRPr="007057A7">
        <w:rPr>
          <w:spacing w:val="-1"/>
        </w:rPr>
        <w:t xml:space="preserve"> </w:t>
      </w:r>
      <w:r w:rsidRPr="007057A7">
        <w:t>а также меры, направленные на предохранение от контакта с ними или их выде</w:t>
      </w:r>
      <w:r w:rsidRPr="007057A7">
        <w:t>лениями.</w:t>
      </w:r>
    </w:p>
    <w:p w:rsidR="009D607F" w:rsidRPr="007057A7" w:rsidRDefault="00B37288">
      <w:pPr>
        <w:pStyle w:val="a3"/>
        <w:spacing w:line="276" w:lineRule="auto"/>
        <w:ind w:right="988"/>
      </w:pPr>
      <w:r w:rsidRPr="007057A7">
        <w:t>Согласно ст. 210 Гражданского кодекса РФ, собственник несет бремя содержания принадлежащего ему имущества. Содержание квартиры, в том числе уничтожение грызунов (мышей) проводится силами собственника жилого помещения.</w:t>
      </w:r>
    </w:p>
    <w:p w:rsidR="009D607F" w:rsidRPr="007057A7" w:rsidRDefault="00B37288">
      <w:pPr>
        <w:pStyle w:val="a3"/>
        <w:spacing w:line="276" w:lineRule="auto"/>
        <w:ind w:right="986"/>
      </w:pPr>
      <w:r w:rsidRPr="007057A7">
        <w:t>Согласно требований санитарного законодательства органы исполнительной власти, местного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</w:t>
      </w:r>
      <w:r w:rsidRPr="007057A7">
        <w:t xml:space="preserve">вляются </w:t>
      </w:r>
      <w:proofErr w:type="gramStart"/>
      <w:r w:rsidRPr="007057A7">
        <w:t>грызуны</w:t>
      </w:r>
      <w:proofErr w:type="gramEnd"/>
      <w:r w:rsidRPr="007057A7">
        <w:t xml:space="preserve"> в том числе благоустройство территории населенного пункта и регулярные мероприятия по </w:t>
      </w:r>
      <w:r w:rsidRPr="007057A7">
        <w:rPr>
          <w:spacing w:val="-2"/>
        </w:rPr>
        <w:t>дератизации.</w:t>
      </w:r>
    </w:p>
    <w:p w:rsidR="009D607F" w:rsidRPr="007057A7" w:rsidRDefault="00B37288">
      <w:pPr>
        <w:pStyle w:val="a3"/>
        <w:spacing w:line="276" w:lineRule="auto"/>
        <w:ind w:right="989"/>
      </w:pPr>
      <w:r w:rsidRPr="007057A7">
        <w:t xml:space="preserve">Мероприятия по истреблению грызунов проводятся с использованием физических, химических и биологических методов с обязательным контролем </w:t>
      </w:r>
      <w:r w:rsidRPr="007057A7">
        <w:rPr>
          <w:spacing w:val="-2"/>
        </w:rPr>
        <w:t>эффек</w:t>
      </w:r>
      <w:r w:rsidRPr="007057A7">
        <w:rPr>
          <w:spacing w:val="-2"/>
        </w:rPr>
        <w:t>тивности.</w:t>
      </w:r>
    </w:p>
    <w:p w:rsidR="009D607F" w:rsidRPr="007057A7" w:rsidRDefault="00B37288" w:rsidP="007057A7">
      <w:pPr>
        <w:pStyle w:val="a3"/>
        <w:spacing w:line="276" w:lineRule="auto"/>
        <w:ind w:right="987"/>
      </w:pPr>
      <w:r w:rsidRPr="007057A7">
        <w:t>Также сообщаем, что с 1 марта 2025 года дезинфекция, дезинсекция и</w:t>
      </w:r>
      <w:r w:rsidRPr="007057A7">
        <w:rPr>
          <w:spacing w:val="40"/>
        </w:rPr>
        <w:t xml:space="preserve"> </w:t>
      </w:r>
      <w:r w:rsidRPr="007057A7">
        <w:t>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</w:t>
      </w:r>
      <w:r w:rsidRPr="007057A7">
        <w:t>ния санитарно-эпидемиологи</w:t>
      </w:r>
      <w:r w:rsidR="007057A7" w:rsidRPr="007057A7">
        <w:t>ческого благополучия населения, обязаны получить такую лицензию.</w:t>
      </w:r>
      <w:bookmarkStart w:id="0" w:name="_GoBack"/>
      <w:bookmarkEnd w:id="0"/>
    </w:p>
    <w:sectPr w:rsidR="009D607F" w:rsidRPr="007057A7">
      <w:pgSz w:w="11910" w:h="16840"/>
      <w:pgMar w:top="1120" w:right="2" w:bottom="1240" w:left="0" w:header="0" w:footer="10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288" w:rsidRDefault="00B37288">
      <w:r>
        <w:separator/>
      </w:r>
    </w:p>
  </w:endnote>
  <w:endnote w:type="continuationSeparator" w:id="0">
    <w:p w:rsidR="00B37288" w:rsidRDefault="00B37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07F" w:rsidRDefault="00B3728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545344" behindDoc="1" locked="0" layoutInCell="1" allowOverlap="1" wp14:anchorId="326DD9F3" wp14:editId="3B4F1A64">
              <wp:simplePos x="0" y="0"/>
              <wp:positionH relativeFrom="page">
                <wp:posOffset>3929760</wp:posOffset>
              </wp:positionH>
              <wp:positionV relativeFrom="page">
                <wp:posOffset>9882157</wp:posOffset>
              </wp:positionV>
              <wp:extent cx="1651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D607F" w:rsidRDefault="009D607F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9.45pt;margin-top:778.1pt;width:13pt;height:15.3pt;z-index:-1577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" filled="f" stroked="f">
              <v:path arrowok="t"/>
              <v:textbox inset="0,0,0,0">
                <w:txbxContent>
                  <w:p w:rsidR="009D607F" w:rsidRDefault="009D607F">
                    <w:pPr>
                      <w:pStyle w:val="a3"/>
                      <w:spacing w:before="10"/>
                      <w:ind w:left="60" w:firstLine="0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288" w:rsidRDefault="00B37288">
      <w:r>
        <w:separator/>
      </w:r>
    </w:p>
  </w:footnote>
  <w:footnote w:type="continuationSeparator" w:id="0">
    <w:p w:rsidR="00B37288" w:rsidRDefault="00B372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819BF"/>
    <w:multiLevelType w:val="hybridMultilevel"/>
    <w:tmpl w:val="C23E7B5C"/>
    <w:lvl w:ilvl="0" w:tplc="05AE335A">
      <w:numFmt w:val="bullet"/>
      <w:lvlText w:val=""/>
      <w:lvlJc w:val="left"/>
      <w:pPr>
        <w:ind w:left="1702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80276C">
      <w:numFmt w:val="bullet"/>
      <w:lvlText w:val="•"/>
      <w:lvlJc w:val="left"/>
      <w:pPr>
        <w:ind w:left="2720" w:hanging="708"/>
      </w:pPr>
      <w:rPr>
        <w:rFonts w:hint="default"/>
        <w:lang w:val="ru-RU" w:eastAsia="en-US" w:bidi="ar-SA"/>
      </w:rPr>
    </w:lvl>
    <w:lvl w:ilvl="2" w:tplc="9C306E48">
      <w:numFmt w:val="bullet"/>
      <w:lvlText w:val="•"/>
      <w:lvlJc w:val="left"/>
      <w:pPr>
        <w:ind w:left="3740" w:hanging="708"/>
      </w:pPr>
      <w:rPr>
        <w:rFonts w:hint="default"/>
        <w:lang w:val="ru-RU" w:eastAsia="en-US" w:bidi="ar-SA"/>
      </w:rPr>
    </w:lvl>
    <w:lvl w:ilvl="3" w:tplc="252EBB80">
      <w:numFmt w:val="bullet"/>
      <w:lvlText w:val="•"/>
      <w:lvlJc w:val="left"/>
      <w:pPr>
        <w:ind w:left="4761" w:hanging="708"/>
      </w:pPr>
      <w:rPr>
        <w:rFonts w:hint="default"/>
        <w:lang w:val="ru-RU" w:eastAsia="en-US" w:bidi="ar-SA"/>
      </w:rPr>
    </w:lvl>
    <w:lvl w:ilvl="4" w:tplc="BA2EFFA6">
      <w:numFmt w:val="bullet"/>
      <w:lvlText w:val="•"/>
      <w:lvlJc w:val="left"/>
      <w:pPr>
        <w:ind w:left="5781" w:hanging="708"/>
      </w:pPr>
      <w:rPr>
        <w:rFonts w:hint="default"/>
        <w:lang w:val="ru-RU" w:eastAsia="en-US" w:bidi="ar-SA"/>
      </w:rPr>
    </w:lvl>
    <w:lvl w:ilvl="5" w:tplc="1D9669FE">
      <w:numFmt w:val="bullet"/>
      <w:lvlText w:val="•"/>
      <w:lvlJc w:val="left"/>
      <w:pPr>
        <w:ind w:left="6802" w:hanging="708"/>
      </w:pPr>
      <w:rPr>
        <w:rFonts w:hint="default"/>
        <w:lang w:val="ru-RU" w:eastAsia="en-US" w:bidi="ar-SA"/>
      </w:rPr>
    </w:lvl>
    <w:lvl w:ilvl="6" w:tplc="A1F84446">
      <w:numFmt w:val="bullet"/>
      <w:lvlText w:val="•"/>
      <w:lvlJc w:val="left"/>
      <w:pPr>
        <w:ind w:left="7822" w:hanging="708"/>
      </w:pPr>
      <w:rPr>
        <w:rFonts w:hint="default"/>
        <w:lang w:val="ru-RU" w:eastAsia="en-US" w:bidi="ar-SA"/>
      </w:rPr>
    </w:lvl>
    <w:lvl w:ilvl="7" w:tplc="C0CE2734">
      <w:numFmt w:val="bullet"/>
      <w:lvlText w:val="•"/>
      <w:lvlJc w:val="left"/>
      <w:pPr>
        <w:ind w:left="8842" w:hanging="708"/>
      </w:pPr>
      <w:rPr>
        <w:rFonts w:hint="default"/>
        <w:lang w:val="ru-RU" w:eastAsia="en-US" w:bidi="ar-SA"/>
      </w:rPr>
    </w:lvl>
    <w:lvl w:ilvl="8" w:tplc="60D41054">
      <w:numFmt w:val="bullet"/>
      <w:lvlText w:val="•"/>
      <w:lvlJc w:val="left"/>
      <w:pPr>
        <w:ind w:left="9863" w:hanging="708"/>
      </w:pPr>
      <w:rPr>
        <w:rFonts w:hint="default"/>
        <w:lang w:val="ru-RU" w:eastAsia="en-US" w:bidi="ar-SA"/>
      </w:rPr>
    </w:lvl>
  </w:abstractNum>
  <w:abstractNum w:abstractNumId="1">
    <w:nsid w:val="53774C16"/>
    <w:multiLevelType w:val="hybridMultilevel"/>
    <w:tmpl w:val="69AEB0E0"/>
    <w:lvl w:ilvl="0" w:tplc="178A503E">
      <w:numFmt w:val="bullet"/>
      <w:lvlText w:val=""/>
      <w:lvlJc w:val="left"/>
      <w:pPr>
        <w:ind w:left="2410" w:hanging="2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CCE9A8">
      <w:numFmt w:val="bullet"/>
      <w:lvlText w:val="•"/>
      <w:lvlJc w:val="left"/>
      <w:pPr>
        <w:ind w:left="3368" w:hanging="293"/>
      </w:pPr>
      <w:rPr>
        <w:rFonts w:hint="default"/>
        <w:lang w:val="ru-RU" w:eastAsia="en-US" w:bidi="ar-SA"/>
      </w:rPr>
    </w:lvl>
    <w:lvl w:ilvl="2" w:tplc="52726666">
      <w:numFmt w:val="bullet"/>
      <w:lvlText w:val="•"/>
      <w:lvlJc w:val="left"/>
      <w:pPr>
        <w:ind w:left="4316" w:hanging="293"/>
      </w:pPr>
      <w:rPr>
        <w:rFonts w:hint="default"/>
        <w:lang w:val="ru-RU" w:eastAsia="en-US" w:bidi="ar-SA"/>
      </w:rPr>
    </w:lvl>
    <w:lvl w:ilvl="3" w:tplc="F6B8ADDA">
      <w:numFmt w:val="bullet"/>
      <w:lvlText w:val="•"/>
      <w:lvlJc w:val="left"/>
      <w:pPr>
        <w:ind w:left="5265" w:hanging="293"/>
      </w:pPr>
      <w:rPr>
        <w:rFonts w:hint="default"/>
        <w:lang w:val="ru-RU" w:eastAsia="en-US" w:bidi="ar-SA"/>
      </w:rPr>
    </w:lvl>
    <w:lvl w:ilvl="4" w:tplc="1E5C024C">
      <w:numFmt w:val="bullet"/>
      <w:lvlText w:val="•"/>
      <w:lvlJc w:val="left"/>
      <w:pPr>
        <w:ind w:left="6213" w:hanging="293"/>
      </w:pPr>
      <w:rPr>
        <w:rFonts w:hint="default"/>
        <w:lang w:val="ru-RU" w:eastAsia="en-US" w:bidi="ar-SA"/>
      </w:rPr>
    </w:lvl>
    <w:lvl w:ilvl="5" w:tplc="73BEAA04">
      <w:numFmt w:val="bullet"/>
      <w:lvlText w:val="•"/>
      <w:lvlJc w:val="left"/>
      <w:pPr>
        <w:ind w:left="7162" w:hanging="293"/>
      </w:pPr>
      <w:rPr>
        <w:rFonts w:hint="default"/>
        <w:lang w:val="ru-RU" w:eastAsia="en-US" w:bidi="ar-SA"/>
      </w:rPr>
    </w:lvl>
    <w:lvl w:ilvl="6" w:tplc="0D6E7942">
      <w:numFmt w:val="bullet"/>
      <w:lvlText w:val="•"/>
      <w:lvlJc w:val="left"/>
      <w:pPr>
        <w:ind w:left="8110" w:hanging="293"/>
      </w:pPr>
      <w:rPr>
        <w:rFonts w:hint="default"/>
        <w:lang w:val="ru-RU" w:eastAsia="en-US" w:bidi="ar-SA"/>
      </w:rPr>
    </w:lvl>
    <w:lvl w:ilvl="7" w:tplc="71CAC2B0">
      <w:numFmt w:val="bullet"/>
      <w:lvlText w:val="•"/>
      <w:lvlJc w:val="left"/>
      <w:pPr>
        <w:ind w:left="9058" w:hanging="293"/>
      </w:pPr>
      <w:rPr>
        <w:rFonts w:hint="default"/>
        <w:lang w:val="ru-RU" w:eastAsia="en-US" w:bidi="ar-SA"/>
      </w:rPr>
    </w:lvl>
    <w:lvl w:ilvl="8" w:tplc="81668DD6">
      <w:numFmt w:val="bullet"/>
      <w:lvlText w:val="•"/>
      <w:lvlJc w:val="left"/>
      <w:pPr>
        <w:ind w:left="10007" w:hanging="29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D607F"/>
    <w:rsid w:val="007057A7"/>
    <w:rsid w:val="009D607F"/>
    <w:rsid w:val="00B3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02" w:hanging="28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057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57A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7057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057A7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057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057A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02" w:hanging="28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057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57A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7057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057A7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057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057A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PDF Candy</dc:creator>
  <cp:lastModifiedBy>Бондаренко Елена Николаевна</cp:lastModifiedBy>
  <cp:revision>2</cp:revision>
  <cp:lastPrinted>2025-12-15T12:10:00Z</cp:lastPrinted>
  <dcterms:created xsi:type="dcterms:W3CDTF">2025-12-15T12:11:00Z</dcterms:created>
  <dcterms:modified xsi:type="dcterms:W3CDTF">2025-12-15T12:11:00Z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PDF Candy</vt:lpwstr>
  </property>
  <property fmtid="{D5CDD505-2E9C-101B-9397-08002B2CF9AE}" pid="4" name="LastSaved">
    <vt:filetime>2025-12-15T00:00:00Z</vt:filetime>
  </property>
  <property fmtid="{D5CDD505-2E9C-101B-9397-08002B2CF9AE}" pid="5" name="Producer">
    <vt:lpwstr>PDF Candy</vt:lpwstr>
  </property>
</Properties>
</file>